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A5" w:rsidRDefault="00C14532" w:rsidP="007222A5">
      <w:pPr>
        <w:spacing w:before="100" w:beforeAutospacing="1" w:after="100" w:afterAutospacing="1"/>
        <w:jc w:val="center"/>
      </w:pPr>
      <w:r>
        <w:rPr>
          <w:b/>
          <w:bCs/>
        </w:rPr>
        <w:t>Nagysimonyi</w:t>
      </w:r>
      <w:r w:rsidR="007222A5">
        <w:rPr>
          <w:b/>
          <w:bCs/>
        </w:rPr>
        <w:t xml:space="preserve"> Község Önkormányzata Képv</w:t>
      </w:r>
      <w:r w:rsidR="00F87882">
        <w:rPr>
          <w:b/>
          <w:bCs/>
        </w:rPr>
        <w:t>iselő-testületének 11/2017.(X.18</w:t>
      </w:r>
      <w:r w:rsidR="007222A5">
        <w:rPr>
          <w:b/>
          <w:bCs/>
        </w:rPr>
        <w:t>.) önkormányzati rendelete</w:t>
      </w:r>
    </w:p>
    <w:p w:rsidR="007222A5" w:rsidRDefault="007222A5" w:rsidP="007222A5">
      <w:pPr>
        <w:spacing w:before="100" w:beforeAutospacing="1" w:after="100" w:afterAutospacing="1"/>
        <w:jc w:val="center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partnerségi egyeztetés szabályairól</w:t>
      </w:r>
    </w:p>
    <w:p w:rsidR="00F87882" w:rsidRPr="00F67367" w:rsidRDefault="00F87882" w:rsidP="00F87882">
      <w:pPr>
        <w:pStyle w:val="NormlWeb"/>
        <w:spacing w:before="0"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Nagysimonyi</w:t>
      </w:r>
      <w:r w:rsidRPr="00F67367">
        <w:rPr>
          <w:rFonts w:ascii="Times" w:hAnsi="Times" w:cs="Times"/>
        </w:rPr>
        <w:t xml:space="preserve"> Község Önkormányzatának Képviselő-testülete a településkép védelméről szóló 2016. évi LXXIV. törvény 12. § (4) bekezdésében kapott felhatalmazás alapján, az Alaptörvény 32. cikk (1) bekezdés a) pontjában, a Magyarország helyi önkormányzatairól szóló 2011. évi CLXXXIX. törvény 13. § (1) bekezdés 1. pontjában, és a településkép védelméről szóló 2016. évi LXXIV. törvény 2. § (2) bekezdésében meghatározott feladatkörében eljárva, a következőket rendeli el:</w:t>
      </w:r>
    </w:p>
    <w:p w:rsidR="00F87882" w:rsidRDefault="00F87882" w:rsidP="00F87882"/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1. A rendelet hatálya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1.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A Rendelet hatálya kiterjed Nagysimonyi Község Önkormányzata (a továbbiakban: Önkormányzat)</w:t>
      </w:r>
    </w:p>
    <w:p w:rsidR="007222A5" w:rsidRDefault="007222A5" w:rsidP="007222A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településfejlesztési koncepciója (a továbbiakban: koncepció),</w:t>
      </w:r>
    </w:p>
    <w:p w:rsidR="007222A5" w:rsidRDefault="007222A5" w:rsidP="007222A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integrált településfejlesztési stratégiája (a továbbiakban: stratégia),</w:t>
      </w:r>
    </w:p>
    <w:p w:rsidR="007222A5" w:rsidRDefault="007222A5" w:rsidP="007222A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településrendezési eszközei,</w:t>
      </w:r>
    </w:p>
    <w:p w:rsidR="007222A5" w:rsidRDefault="007222A5" w:rsidP="007222A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településképi követelményei és azok megalapozását szolgáló településképi arculati kézikönyve (a továbbiakban: kézikönyv), valamint</w:t>
      </w:r>
    </w:p>
    <w:p w:rsidR="007222A5" w:rsidRDefault="007222A5" w:rsidP="007222A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településképi rendelete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(a továbbiakban a)</w:t>
      </w:r>
      <w:proofErr w:type="spellStart"/>
      <w:r>
        <w:t>-e</w:t>
      </w:r>
      <w:proofErr w:type="spellEnd"/>
      <w:r>
        <w:t>) pont együtt: településfejlesztési, településrendezési, valamint településképi dokumentumok) elkészítésére, egyeztetésére, elfogadására és módosítására vonatkozó partnerségi egyeztetés szabályaira.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2. A partnerségi egyeztetésben résztvevők köre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2.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A településfejlesztési, településrendezési, valamint településképi dokumentumoknak a településfejlesztési koncepcióról, az integrált településfejlesztési stratégiáról és a településrendezési eszközökről, valamint egyes településrendezési sajátos jogintézményekről szóló 314/2012. (XI. 8.) Korm. rendelet (a továbbiakban: Korm. rendelet) szerinti partnerségi egyeztetésben részt vevő partnerek</w:t>
      </w:r>
    </w:p>
    <w:p w:rsidR="007222A5" w:rsidRDefault="00C14532" w:rsidP="007222A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Nagysimonyi</w:t>
      </w:r>
      <w:r w:rsidR="007222A5">
        <w:t xml:space="preserve"> község közigazgatási területén állandó lakóhellyel, tartózkodási hellyel vagy ingatlantulajdonnal rendelkeznek,</w:t>
      </w:r>
    </w:p>
    <w:p w:rsidR="007222A5" w:rsidRDefault="00C14532" w:rsidP="007222A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Nagysimonyi</w:t>
      </w:r>
      <w:r w:rsidR="007222A5">
        <w:t xml:space="preserve"> község közigazgatási területén székhellyel vagy telephellyel rendelkeznek,</w:t>
      </w:r>
    </w:p>
    <w:p w:rsidR="007222A5" w:rsidRDefault="007222A5" w:rsidP="007222A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egyébk</w:t>
      </w:r>
      <w:r w:rsidR="00C14532">
        <w:t>ént a működési területük Nagysimonyi</w:t>
      </w:r>
      <w:r>
        <w:t xml:space="preserve"> község közigazgatási területére terjed ki,</w:t>
      </w:r>
    </w:p>
    <w:p w:rsidR="007222A5" w:rsidRDefault="00C14532" w:rsidP="007222A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Nagysimonyi</w:t>
      </w:r>
      <w:r w:rsidR="007222A5">
        <w:t xml:space="preserve"> községben székhellyel rendelkező civil szervezetek,</w:t>
      </w:r>
    </w:p>
    <w:p w:rsidR="007222A5" w:rsidRDefault="00C14532" w:rsidP="007222A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valamennyi Nagysimonyi</w:t>
      </w:r>
      <w:r w:rsidR="007222A5">
        <w:t xml:space="preserve"> községben működő elismert egyház.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3. A partnerek tájékoztatásának módja és eszközei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3.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 xml:space="preserve">(1) A településfejlesztési, településrendezési, valamint településképi dokumentumoknak a Korm. rendelet szerint történő előzetes tájékoztató és munkaközi tájékoztató szakaszában a </w:t>
      </w:r>
      <w:proofErr w:type="gramStart"/>
      <w:r>
        <w:t>partner írásban</w:t>
      </w:r>
      <w:proofErr w:type="gramEnd"/>
      <w:r>
        <w:t xml:space="preserve"> történő tájékoztatása hirdetmény útján történik.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 partnerek szóbeli tájékoztatására lakossági fórum keretében kerül sor a 7. § szerint.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4.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(1) A hirdetmény a Korm. rendelet szerinti kötelező esetekben az</w:t>
      </w:r>
      <w:r w:rsidR="00C14532">
        <w:t xml:space="preserve"> önkormányzat http://www.nagysimonyi</w:t>
      </w:r>
      <w:r>
        <w:t>.hu honlapján (a továbbiakban: honlap) és hirdetőtábláján kerül közzétételre.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 hirdetmény az előzetes tájékoztató szakasz esetén tartalmazza:</w:t>
      </w:r>
    </w:p>
    <w:p w:rsidR="007222A5" w:rsidRDefault="007222A5" w:rsidP="007222A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a Korm. rendelet 37. § (3) bekezdésében foglaltakat,</w:t>
      </w:r>
    </w:p>
    <w:p w:rsidR="007222A5" w:rsidRDefault="007222A5" w:rsidP="007222A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a partner észrevételeinek benyújtására nyitva álló határidőt és</w:t>
      </w:r>
    </w:p>
    <w:p w:rsidR="007222A5" w:rsidRDefault="007222A5" w:rsidP="007222A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a postai és elektronikus levélcímet, ahova a vélemény megküldhető.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(3) A hirdetmény munkaközi tájékoztató szakasz esetén tartalmazza:</w:t>
      </w:r>
    </w:p>
    <w:p w:rsidR="007222A5" w:rsidRDefault="007222A5" w:rsidP="007222A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a (4) bekezdésben foglaltak kivételével elkészült dokumentumot,</w:t>
      </w:r>
    </w:p>
    <w:p w:rsidR="007222A5" w:rsidRDefault="007222A5" w:rsidP="007222A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a partner észrevételeinek benyújtására nyitva álló határidőt és</w:t>
      </w:r>
    </w:p>
    <w:p w:rsidR="007222A5" w:rsidRDefault="007222A5" w:rsidP="007222A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a postai és elektronikus levélcímet, ahova a vélemény megküldhető.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4. A partner által adott javaslatok, vélemények megadásának módja és határideje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5.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 xml:space="preserve">A partnerségi egyeztetés során a </w:t>
      </w:r>
      <w:proofErr w:type="gramStart"/>
      <w:r>
        <w:t>partner írásban</w:t>
      </w:r>
      <w:proofErr w:type="gramEnd"/>
      <w:r>
        <w:t xml:space="preserve"> adatkezelési hozzájárulás megadásával postai úton, elektronikusan megküldve vagy a 7. § (5) bekezdése esetén személyesen leadva elsődlegesen az 1. melléklet szerinti Adatlapon (a továbbiakban: adatlap) teheti meg észrevételeit. Az adatlap és az adatkezelési nyilatkozat az önkormányzat hivatalos oldaláról letölthető, és a Nagysimonyi Közös Önkormányzati Hivatalban (a továbbiakban: Hivatal), az Önkormányzat székhelyén és a lakossági fórum </w:t>
      </w:r>
      <w:proofErr w:type="gramStart"/>
      <w:r>
        <w:t>helyszínén</w:t>
      </w:r>
      <w:proofErr w:type="gramEnd"/>
      <w:r>
        <w:t xml:space="preserve"> papír alapon is átvehető.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6.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(1) A véleményezési határidő a hirdetmény honlapon történő megjelenése napjával kezdődik és az abban meghatározott határidőig tart.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 xml:space="preserve">(2) Partner postai úton és elektronikusan a véleményezési határidő végéig </w:t>
      </w:r>
      <w:proofErr w:type="spellStart"/>
      <w:r>
        <w:t>beérkezőleg</w:t>
      </w:r>
      <w:proofErr w:type="spellEnd"/>
      <w:r>
        <w:t xml:space="preserve"> nyilváníthat véleményt. A véleményezési határidő lejártát követően érkezett vélemény az eljárás során nem kerül figyelembevételre.</w:t>
      </w: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5. Lakossági fórum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7.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(1) A lakossági fórum megtartására közmeghallgatás keretében kerül sor. A lakossági fórum helyét és időpontját a polgármester határozza meg, amelyről hirdetmény jelenik meg a 4. §</w:t>
      </w:r>
      <w:proofErr w:type="spellStart"/>
      <w:r>
        <w:t>-ban</w:t>
      </w:r>
      <w:proofErr w:type="spellEnd"/>
      <w:r>
        <w:t xml:space="preserve"> meghatározott módon.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 lakossági fórum nyilvános, amelyen a részvétel feltétele a jelenléti ív aláírása. A jelenléti ív tartalmazza a lakossági fórum megtartásának helyét, időpontját és tárgyát, valamint a jelenlévő nevét, lakcímét. A jelenlévő a jelenléti ív aláírásával önmagára nézve kötelezőnek ismeri el és elfogadja a lakossági fórum levezetésére vonatkozó szabályokat.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(3) A lakossági fórumon szóban vagy írásban elsődlegesen az adatlap mezőinek kitöltésével lehet véleményt nyilvánítani. A szóban elhangzott vélemény akkor kerül a jegyzőkönyvben rögzítésre, ha azt a felszólaló nevének és lakóhelyének egyidejű közlésével kifejezetten kéri. Az írásban megfogalmazott véleményt a lakossági fórumon annak berekesztéséig lehet a kijelölt helyen leadni.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(4) A lakossági fórumon elhangzottak lényege kerül a jegyzőkönyvben rögzítésre. A jegyzőkönyv melléklete a jelenléti ív és az írásban leadott vélemények.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8.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(1) A polgármester a fórum vezetése során jogosult</w:t>
      </w:r>
    </w:p>
    <w:p w:rsidR="007222A5" w:rsidRDefault="007222A5" w:rsidP="007222A5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szünetet elrendelni,</w:t>
      </w:r>
    </w:p>
    <w:p w:rsidR="007222A5" w:rsidRDefault="007222A5" w:rsidP="007222A5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a vitát lezárni, valamint</w:t>
      </w:r>
    </w:p>
    <w:p w:rsidR="007222A5" w:rsidRDefault="007222A5" w:rsidP="007222A5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a fórumot félbeszakítani, elnapolni vagy bezárni.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 napirendi témához kapcsolódóan a megjelentek kézfeltartással jelezhetik hozzászólási szándékukat. A felszólalások sorrendjét a polgármester határozza meg.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(3) A kérdések és hozzászólások időtartama napirendi pontonként és egyénenként együttesen maximum 3 perc. A felszólalások időtartamát a jegyző méri.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(4) Az időkorlátozás alól a polgármester felmentést adhat.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(5) A magatartási szabályok betartatásáról és a rend fenntartásáról a polgármester gondoskodik. Ennek során joga van különösen:</w:t>
      </w:r>
    </w:p>
    <w:p w:rsidR="007222A5" w:rsidRDefault="007222A5" w:rsidP="007222A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a 3 perc időtartam túllépése esetén a felszólalótól a szót megvonni,</w:t>
      </w:r>
    </w:p>
    <w:p w:rsidR="007222A5" w:rsidRDefault="007222A5" w:rsidP="007222A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a közösségi viselkedés alapvető szabályait megsértő felszólalótól - különösen tiszteletlen, trágár kifejezések alkalmazása esetén - a figyelmeztetést követően a szót megvonni,</w:t>
      </w:r>
    </w:p>
    <w:p w:rsidR="007222A5" w:rsidRDefault="007222A5" w:rsidP="007222A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a tárgyhoz nem kapcsolódó felszólalás esetén a figyelmezetést követően a szót megvonni,</w:t>
      </w:r>
    </w:p>
    <w:p w:rsidR="007222A5" w:rsidRDefault="007222A5" w:rsidP="007222A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a rendbontó személyt rendre utasítani, valamint</w:t>
      </w:r>
    </w:p>
    <w:p w:rsidR="007222A5" w:rsidRDefault="007222A5" w:rsidP="007222A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a figyelmeztetés után a rendbontót a teremből kivezettetni.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6. A javaslatok, vélemények dokumentálásának, elfogadásának és nyilvántartásának módja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9.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 (1) A partnertől beérkezett javaslat, vélemény az eljárás ügyiratának részét képezi, amelynek dokumentálásról a Hivatal gondoskodik.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 nyilvántartás az alábbiakat tartalmazza:</w:t>
      </w:r>
    </w:p>
    <w:p w:rsidR="007222A5" w:rsidRDefault="007222A5" w:rsidP="007222A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 véleményező, javaslattevő nevét, székhelyét vagy telephelyét, természetes személy esetén a megadott elérhetőségét,</w:t>
      </w:r>
    </w:p>
    <w:p w:rsidR="007222A5" w:rsidRDefault="007222A5" w:rsidP="007222A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 vélemény, javaslat rövid lényegét,</w:t>
      </w:r>
    </w:p>
    <w:p w:rsidR="007222A5" w:rsidRDefault="007222A5" w:rsidP="007222A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annak megjelölését, hogy a vélemény vagy a javaslat az előzetes vagy a munkaközi szakaszban érkezett,</w:t>
      </w:r>
    </w:p>
    <w:p w:rsidR="007222A5" w:rsidRDefault="007222A5" w:rsidP="007222A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 vélemény és javaslat érdemi, vagy nem érdemi minősítését, valamint</w:t>
      </w:r>
    </w:p>
    <w:p w:rsidR="007222A5" w:rsidRDefault="007222A5" w:rsidP="007222A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az érdemi vélemény és javaslat elfogadásának vagy elutasításának tényét.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(3) Valamennyi határidőben beérkező javaslatot és véleményt a Hivatal megvizsgál, és értékeli, hogy érdemi-e.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(4) Valamennyi érdemi véleményt a Hivatal továbbít a településfejlesztési, településrendezési, valamint településképi dokumentumokat kidolgozó tervező (a továbbiakban: tervező) részére, aki valamennyit szakmai indokolásával ellátva küld vissza a Hivatal részére.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(5) A (3) bekezdésben meghatározott valamennyi érdemi véleményt és szakmai indokolást a polgármester a vonatkozó jogszabálynak megfelelően ismerteti a döntéshozóval.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(6) A partnerségi egyeztetés során a beérkezett valamennyi érdemi vélemény elfogadásáról vagy el nem fogadásáról a Képviselő-testület dönt.</w:t>
      </w:r>
    </w:p>
    <w:p w:rsidR="007222A5" w:rsidRDefault="007222A5" w:rsidP="007222A5">
      <w:pPr>
        <w:spacing w:before="100" w:beforeAutospacing="1" w:after="100" w:afterAutospacing="1"/>
        <w:jc w:val="center"/>
        <w:rPr>
          <w:b/>
          <w:bCs/>
        </w:rPr>
      </w:pP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7. Nyilvánosságot biztosító rendelkezések</w:t>
      </w: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t>10. §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(1) Az elfogadott, módosított településfejlesztési, településrendezési, valamint településképi dokumentumok nyilvánosságra hozataláról a Hivatal gondoskodik.</w:t>
      </w:r>
    </w:p>
    <w:p w:rsidR="007222A5" w:rsidRDefault="007222A5" w:rsidP="007222A5">
      <w:pPr>
        <w:spacing w:before="100" w:beforeAutospacing="1" w:after="100" w:afterAutospacing="1"/>
        <w:jc w:val="both"/>
      </w:pPr>
      <w:r>
        <w:t>(2) Az elfogadott kézikönyv, településképi rendelet és ezek módosítása a Hivatalban nyomtatásban közzétételre kerül.</w:t>
      </w:r>
    </w:p>
    <w:p w:rsidR="007222A5" w:rsidRDefault="007222A5" w:rsidP="007222A5">
      <w:pPr>
        <w:spacing w:before="100" w:beforeAutospacing="1" w:after="100" w:afterAutospacing="1"/>
        <w:jc w:val="center"/>
        <w:rPr>
          <w:b/>
          <w:bCs/>
        </w:rPr>
      </w:pPr>
    </w:p>
    <w:p w:rsidR="007222A5" w:rsidRDefault="007222A5" w:rsidP="007222A5">
      <w:pPr>
        <w:spacing w:before="100" w:beforeAutospacing="1" w:after="100" w:afterAutospacing="1"/>
        <w:jc w:val="center"/>
        <w:rPr>
          <w:b/>
          <w:bCs/>
        </w:rPr>
      </w:pPr>
    </w:p>
    <w:p w:rsidR="007222A5" w:rsidRDefault="007222A5" w:rsidP="007222A5">
      <w:pPr>
        <w:spacing w:before="100" w:beforeAutospacing="1" w:after="100" w:afterAutospacing="1"/>
        <w:jc w:val="center"/>
        <w:rPr>
          <w:b/>
          <w:bCs/>
        </w:rPr>
      </w:pPr>
    </w:p>
    <w:p w:rsidR="007222A5" w:rsidRDefault="007222A5" w:rsidP="007222A5">
      <w:pPr>
        <w:spacing w:before="100" w:beforeAutospacing="1" w:after="100" w:afterAutospacing="1"/>
        <w:jc w:val="center"/>
        <w:rPr>
          <w:b/>
          <w:bCs/>
        </w:rPr>
      </w:pPr>
    </w:p>
    <w:p w:rsidR="007222A5" w:rsidRDefault="007222A5" w:rsidP="007222A5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9. Záró rendelkezések</w:t>
      </w:r>
    </w:p>
    <w:p w:rsidR="00F87882" w:rsidRDefault="00F87882" w:rsidP="00F87882">
      <w:pPr>
        <w:spacing w:before="100" w:beforeAutospacing="1" w:after="100" w:afterAutospacing="1"/>
        <w:jc w:val="center"/>
      </w:pPr>
      <w:r>
        <w:rPr>
          <w:b/>
          <w:bCs/>
        </w:rPr>
        <w:t>11. §</w:t>
      </w:r>
    </w:p>
    <w:p w:rsidR="00F87882" w:rsidRPr="00F67367" w:rsidRDefault="00F87882" w:rsidP="00F87882">
      <w:pPr>
        <w:pStyle w:val="NormlWeb"/>
        <w:spacing w:before="0" w:after="20"/>
        <w:ind w:left="142"/>
      </w:pPr>
      <w:r w:rsidRPr="00F67367">
        <w:t>(1) A rendelet a kihirdetést követő napon lép hatályba.</w:t>
      </w:r>
    </w:p>
    <w:p w:rsidR="00F87882" w:rsidRPr="00F67367" w:rsidRDefault="00F87882" w:rsidP="00F87882">
      <w:pPr>
        <w:pStyle w:val="NormlWeb"/>
        <w:spacing w:before="0" w:after="20"/>
        <w:ind w:left="142"/>
      </w:pPr>
    </w:p>
    <w:p w:rsidR="00F87882" w:rsidRPr="00F67367" w:rsidRDefault="00F87882" w:rsidP="00F87882">
      <w:pPr>
        <w:pStyle w:val="NormlWeb"/>
        <w:spacing w:before="0" w:after="20"/>
        <w:ind w:left="142"/>
      </w:pPr>
      <w:r w:rsidRPr="00F67367">
        <w:t>(2) A rendelet rendelkezéseit a folyamatban lévő eljárások még meg nem kezdett eljárási cselekményeinél is alkalmazni kell.</w:t>
      </w:r>
    </w:p>
    <w:p w:rsidR="00F87882" w:rsidRPr="00F67367" w:rsidRDefault="00F87882" w:rsidP="00F87882">
      <w:pPr>
        <w:pStyle w:val="NormlWeb"/>
        <w:spacing w:before="0" w:after="20"/>
        <w:ind w:left="142"/>
      </w:pPr>
    </w:p>
    <w:p w:rsidR="00F87882" w:rsidRPr="00F67367" w:rsidRDefault="00F87882" w:rsidP="00F87882">
      <w:pPr>
        <w:pStyle w:val="NormlWeb"/>
        <w:spacing w:before="0" w:after="20"/>
        <w:ind w:left="142"/>
      </w:pPr>
      <w:r>
        <w:t>(3) Hatályát veszti Nagysimonyi</w:t>
      </w:r>
      <w:r w:rsidRPr="00F67367">
        <w:t xml:space="preserve"> Község Önkormányzata Képviselő-testületének a partnerségi </w:t>
      </w:r>
      <w:r>
        <w:t>egyeztetés szabályairól szóló 7</w:t>
      </w:r>
      <w:r w:rsidRPr="00F67367">
        <w:t>/2017.(V</w:t>
      </w:r>
      <w:r>
        <w:t>II.7</w:t>
      </w:r>
      <w:r w:rsidRPr="00F67367">
        <w:t>.) önkormányzati rendelete.</w:t>
      </w:r>
    </w:p>
    <w:p w:rsidR="007222A5" w:rsidRDefault="00570404" w:rsidP="007222A5">
      <w:pPr>
        <w:spacing w:before="100" w:beforeAutospacing="1" w:after="100" w:afterAutospacing="1"/>
      </w:pPr>
      <w:r>
        <w:t>Nagysimonyi, 2017. október 17.</w:t>
      </w: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 xml:space="preserve">   </w:t>
      </w:r>
      <w:r w:rsidR="00C14532">
        <w:t xml:space="preserve">               /:Lábos András</w:t>
      </w:r>
      <w:r>
        <w:t>:</w:t>
      </w:r>
      <w:proofErr w:type="gramStart"/>
      <w:r>
        <w:t>/                                              /</w:t>
      </w:r>
      <w:proofErr w:type="gramEnd"/>
      <w:r>
        <w:t>:</w:t>
      </w:r>
      <w:proofErr w:type="spellStart"/>
      <w:r>
        <w:t>Hérincsné</w:t>
      </w:r>
      <w:proofErr w:type="spellEnd"/>
      <w:r>
        <w:t xml:space="preserve"> </w:t>
      </w:r>
      <w:proofErr w:type="spellStart"/>
      <w:r>
        <w:t>Szenteleki</w:t>
      </w:r>
      <w:proofErr w:type="spellEnd"/>
      <w:r>
        <w:t xml:space="preserve"> Csilla:/</w:t>
      </w:r>
    </w:p>
    <w:p w:rsidR="007222A5" w:rsidRDefault="007222A5" w:rsidP="007222A5">
      <w:pPr>
        <w:jc w:val="both"/>
      </w:pPr>
      <w:r>
        <w:t xml:space="preserve">                    </w:t>
      </w:r>
      <w:proofErr w:type="gramStart"/>
      <w:r>
        <w:t>polgármester</w:t>
      </w:r>
      <w:proofErr w:type="gramEnd"/>
      <w:r>
        <w:t xml:space="preserve">                                      </w:t>
      </w:r>
      <w:r w:rsidR="00C14532">
        <w:t xml:space="preserve">                           </w:t>
      </w:r>
      <w:r>
        <w:t>jegyző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  <w:rPr>
          <w:i/>
        </w:rPr>
      </w:pPr>
      <w:r>
        <w:rPr>
          <w:i/>
        </w:rPr>
        <w:t>Hirdetőtáblán történő kifüggesztéssel kihirdetve.</w:t>
      </w:r>
    </w:p>
    <w:p w:rsidR="007222A5" w:rsidRDefault="007222A5" w:rsidP="007222A5">
      <w:pPr>
        <w:jc w:val="both"/>
        <w:rPr>
          <w:i/>
        </w:rPr>
      </w:pPr>
    </w:p>
    <w:p w:rsidR="007222A5" w:rsidRDefault="00570404" w:rsidP="007222A5">
      <w:pPr>
        <w:jc w:val="both"/>
        <w:rPr>
          <w:i/>
        </w:rPr>
      </w:pPr>
      <w:r>
        <w:rPr>
          <w:i/>
        </w:rPr>
        <w:t>Nagysimonyi, 2017. október 18.</w:t>
      </w:r>
    </w:p>
    <w:p w:rsidR="007222A5" w:rsidRDefault="007222A5" w:rsidP="007222A5">
      <w:pPr>
        <w:jc w:val="both"/>
        <w:rPr>
          <w:i/>
        </w:rPr>
      </w:pPr>
    </w:p>
    <w:p w:rsidR="007222A5" w:rsidRDefault="007222A5" w:rsidP="007222A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</w:t>
      </w:r>
      <w:proofErr w:type="spellStart"/>
      <w:r>
        <w:rPr>
          <w:i/>
        </w:rPr>
        <w:t>Hérincsné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Szenteleki</w:t>
      </w:r>
      <w:proofErr w:type="spellEnd"/>
      <w:r>
        <w:rPr>
          <w:i/>
        </w:rPr>
        <w:t xml:space="preserve"> Csilla:/</w:t>
      </w:r>
    </w:p>
    <w:p w:rsidR="007222A5" w:rsidRDefault="007222A5" w:rsidP="007222A5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</w:t>
      </w:r>
      <w:proofErr w:type="gramStart"/>
      <w:r>
        <w:rPr>
          <w:i/>
        </w:rPr>
        <w:t>jegyző</w:t>
      </w:r>
      <w:proofErr w:type="gramEnd"/>
    </w:p>
    <w:p w:rsidR="007222A5" w:rsidRDefault="007222A5" w:rsidP="007222A5">
      <w:pPr>
        <w:tabs>
          <w:tab w:val="left" w:pos="3240"/>
        </w:tabs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7222A5" w:rsidP="007222A5">
      <w:pPr>
        <w:spacing w:before="100" w:beforeAutospacing="1" w:after="100" w:afterAutospacing="1"/>
      </w:pPr>
    </w:p>
    <w:p w:rsidR="007222A5" w:rsidRDefault="00570404" w:rsidP="007222A5">
      <w:pPr>
        <w:jc w:val="right"/>
      </w:pPr>
      <w:r>
        <w:lastRenderedPageBreak/>
        <w:t>1. melléklet a 11/2017.(X.18</w:t>
      </w:r>
      <w:r w:rsidR="007222A5">
        <w:t>.) önkormányzati rendelethez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center"/>
        <w:rPr>
          <w:b/>
        </w:rPr>
      </w:pPr>
      <w:r>
        <w:rPr>
          <w:b/>
        </w:rPr>
        <w:t>ADATLAP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Alulírott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Név/Megnevezés:</w:t>
      </w:r>
      <w:r>
        <w:tab/>
      </w:r>
    </w:p>
    <w:p w:rsidR="007222A5" w:rsidRDefault="007222A5" w:rsidP="007222A5">
      <w:pPr>
        <w:jc w:val="both"/>
      </w:pPr>
      <w:r>
        <w:t>Képviseletre jogosult személy:</w:t>
      </w:r>
      <w:r>
        <w:tab/>
      </w:r>
    </w:p>
    <w:p w:rsidR="007222A5" w:rsidRDefault="007222A5" w:rsidP="007222A5">
      <w:pPr>
        <w:jc w:val="both"/>
      </w:pPr>
      <w:r>
        <w:t>Lakcím/Székhely:*</w:t>
      </w:r>
      <w:r>
        <w:tab/>
      </w:r>
    </w:p>
    <w:p w:rsidR="007222A5" w:rsidRDefault="007222A5" w:rsidP="007222A5">
      <w:pPr>
        <w:jc w:val="both"/>
      </w:pPr>
      <w:r>
        <w:t>E-mail cím:*</w:t>
      </w:r>
      <w:r>
        <w:tab/>
      </w:r>
    </w:p>
    <w:p w:rsidR="007222A5" w:rsidRDefault="007222A5" w:rsidP="007222A5">
      <w:pPr>
        <w:jc w:val="both"/>
      </w:pPr>
      <w:r>
        <w:t>Telefonszám:*</w:t>
      </w:r>
      <w:r>
        <w:tab/>
      </w:r>
    </w:p>
    <w:p w:rsidR="007222A5" w:rsidRDefault="007222A5" w:rsidP="007222A5">
      <w:pPr>
        <w:jc w:val="both"/>
      </w:pPr>
      <w:r>
        <w:t>…</w:t>
      </w:r>
      <w:proofErr w:type="gramStart"/>
      <w:r>
        <w:t>…………………………………………….</w:t>
      </w:r>
      <w:proofErr w:type="gramEnd"/>
      <w:r>
        <w:t xml:space="preserve"> által készített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proofErr w:type="gramStart"/>
      <w:r>
        <w:t>tárgyú</w:t>
      </w:r>
      <w:proofErr w:type="gramEnd"/>
      <w:r>
        <w:t xml:space="preserve"> dokumentum partnerségi egyeztetési eljárásának jelen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sym w:font="Times New Roman" w:char="F0FF"/>
      </w:r>
      <w:r>
        <w:t xml:space="preserve"> </w:t>
      </w:r>
      <w:proofErr w:type="gramStart"/>
      <w:r>
        <w:t>előzetes</w:t>
      </w:r>
      <w:proofErr w:type="gramEnd"/>
      <w:r>
        <w:t xml:space="preserve"> tájékoztatási szakaszában vagy </w:t>
      </w:r>
      <w:r>
        <w:sym w:font="Times New Roman" w:char="F0FF"/>
      </w:r>
      <w:r>
        <w:t xml:space="preserve"> véleményezési szakaszában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proofErr w:type="gramStart"/>
      <w:r>
        <w:t>a</w:t>
      </w:r>
      <w:proofErr w:type="gramEnd"/>
      <w: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élni**: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 xml:space="preserve">Az eljárás további szakaszaiban:  </w:t>
      </w:r>
      <w:r>
        <w:sym w:font="Times New Roman" w:char="F0FF"/>
      </w:r>
      <w:r>
        <w:t xml:space="preserve"> részt kívánok venni</w:t>
      </w:r>
      <w:r>
        <w:tab/>
      </w:r>
      <w:r>
        <w:tab/>
      </w:r>
      <w:r>
        <w:sym w:font="Times New Roman" w:char="F0FF"/>
      </w:r>
      <w:r>
        <w:t xml:space="preserve"> </w:t>
      </w:r>
      <w:proofErr w:type="gramStart"/>
      <w:r>
        <w:t>nem</w:t>
      </w:r>
      <w:proofErr w:type="gramEnd"/>
      <w:r>
        <w:t xml:space="preserve"> kívánok részt venni.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…</w:t>
      </w:r>
      <w:proofErr w:type="gramStart"/>
      <w:r>
        <w:t>……………….,</w:t>
      </w:r>
      <w:proofErr w:type="gramEnd"/>
      <w:r>
        <w:t xml:space="preserve"> 20……     ……hó    ……nap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……………………………</w:t>
      </w:r>
    </w:p>
    <w:p w:rsidR="007222A5" w:rsidRDefault="007222A5" w:rsidP="007222A5">
      <w:pPr>
        <w:jc w:val="both"/>
      </w:pPr>
      <w:proofErr w:type="gramStart"/>
      <w:r>
        <w:t>aláírás</w:t>
      </w:r>
      <w:proofErr w:type="gramEnd"/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A jelen adatlap kitöltésével és aláírásával előzetes, önkéntes, határozott és tájékozott beleegyezésemet adom személyes adataimnak a partnerségi egyezetési eljárásban történő kezeléséhez. Egyúttal elismerem, hogy a külön lapon kapott adatkezelési tájékoztatást megismertem, és azt magamra nézve kötelezőnek ismerem el.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…</w:t>
      </w:r>
      <w:proofErr w:type="gramStart"/>
      <w:r>
        <w:t>……………….,</w:t>
      </w:r>
      <w:proofErr w:type="gramEnd"/>
      <w:r>
        <w:t xml:space="preserve"> 20……     ……hó    ……nap </w:t>
      </w: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……………………………</w:t>
      </w:r>
    </w:p>
    <w:p w:rsidR="007222A5" w:rsidRDefault="007222A5" w:rsidP="007222A5">
      <w:pPr>
        <w:jc w:val="both"/>
      </w:pPr>
      <w:proofErr w:type="gramStart"/>
      <w:r>
        <w:t>aláírás</w:t>
      </w:r>
      <w:proofErr w:type="gramEnd"/>
    </w:p>
    <w:p w:rsidR="007222A5" w:rsidRDefault="007222A5" w:rsidP="007222A5">
      <w:pPr>
        <w:jc w:val="both"/>
      </w:pPr>
    </w:p>
    <w:p w:rsidR="007222A5" w:rsidRDefault="007222A5" w:rsidP="007222A5">
      <w:pPr>
        <w:jc w:val="both"/>
      </w:pPr>
      <w:r>
        <w:t>*Elegendő valamelyik elérhetőség megadása.</w:t>
      </w:r>
    </w:p>
    <w:p w:rsidR="007222A5" w:rsidRDefault="007222A5" w:rsidP="007222A5">
      <w:pPr>
        <w:jc w:val="both"/>
      </w:pPr>
      <w:r>
        <w:t>** Szükség esetén pótlap csatolható!</w:t>
      </w:r>
    </w:p>
    <w:p w:rsidR="007222A5" w:rsidRDefault="007222A5" w:rsidP="007222A5">
      <w:pPr>
        <w:jc w:val="both"/>
      </w:pPr>
      <w:r>
        <w:t>A kitöltött, aláírt adatlapot az alábbi címek valamelyikére kell eljuttatni:</w:t>
      </w:r>
    </w:p>
    <w:p w:rsidR="007222A5" w:rsidRDefault="007222A5" w:rsidP="007222A5">
      <w:pPr>
        <w:jc w:val="both"/>
      </w:pPr>
      <w:r>
        <w:t>Postacím: Nagysimonyi Közös Önkormányzati Hivatal 9561 Nagysimonyi, Kossuth Lajos u. 12.</w:t>
      </w:r>
    </w:p>
    <w:p w:rsidR="006C2FA2" w:rsidRDefault="007222A5" w:rsidP="007222A5">
      <w:pPr>
        <w:jc w:val="both"/>
      </w:pPr>
      <w:r>
        <w:t>E-mail cím: nsimonyi@airplanet.hu</w:t>
      </w:r>
    </w:p>
    <w:sectPr w:rsidR="006C2FA2" w:rsidSect="006C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CF3"/>
    <w:multiLevelType w:val="multilevel"/>
    <w:tmpl w:val="A30EBD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850A2"/>
    <w:multiLevelType w:val="multilevel"/>
    <w:tmpl w:val="4B3A8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D28F9"/>
    <w:multiLevelType w:val="multilevel"/>
    <w:tmpl w:val="3D681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21D43"/>
    <w:multiLevelType w:val="multilevel"/>
    <w:tmpl w:val="B4A00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B2461"/>
    <w:multiLevelType w:val="multilevel"/>
    <w:tmpl w:val="B23EA1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368B9"/>
    <w:multiLevelType w:val="multilevel"/>
    <w:tmpl w:val="B19C6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3116D"/>
    <w:multiLevelType w:val="multilevel"/>
    <w:tmpl w:val="91D4F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22A5"/>
    <w:rsid w:val="001646A2"/>
    <w:rsid w:val="00342B71"/>
    <w:rsid w:val="00570404"/>
    <w:rsid w:val="006240C6"/>
    <w:rsid w:val="006C2FA2"/>
    <w:rsid w:val="0070657D"/>
    <w:rsid w:val="007222A5"/>
    <w:rsid w:val="009A5B6C"/>
    <w:rsid w:val="00C14532"/>
    <w:rsid w:val="00EE73E8"/>
    <w:rsid w:val="00F8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87882"/>
    <w:pPr>
      <w:suppressAutoHyphens/>
      <w:spacing w:before="280" w:after="280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1306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Szenteleki Csilla</dc:creator>
  <cp:lastModifiedBy>Szenteleki Csilla</cp:lastModifiedBy>
  <cp:revision>3</cp:revision>
  <dcterms:created xsi:type="dcterms:W3CDTF">2018-01-16T19:45:00Z</dcterms:created>
  <dcterms:modified xsi:type="dcterms:W3CDTF">2018-01-16T19:50:00Z</dcterms:modified>
</cp:coreProperties>
</file>